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5C4B" w14:textId="500282A1" w:rsidR="00AD2C49" w:rsidRPr="00444DA9" w:rsidRDefault="00AD2C49" w:rsidP="00AD2C49">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Theme="minorHAnsi" w:hAnsiTheme="minorHAnsi" w:cstheme="minorHAnsi"/>
          <w:sz w:val="22"/>
          <w:szCs w:val="22"/>
          <w:u w:val="none"/>
        </w:rPr>
      </w:pPr>
      <w:r w:rsidRPr="00444DA9">
        <w:rPr>
          <w:rFonts w:asciiTheme="minorHAnsi" w:hAnsiTheme="minorHAnsi" w:cstheme="minorHAnsi"/>
          <w:sz w:val="22"/>
          <w:szCs w:val="22"/>
          <w:u w:val="none"/>
        </w:rPr>
        <w:t>MICHIGAN HIGH SCHOOL ATHLETIC ASSOCIATION</w:t>
      </w:r>
    </w:p>
    <w:p w14:paraId="55719A9D" w14:textId="49A0303E" w:rsidR="00AD2C49" w:rsidRPr="00444DA9" w:rsidRDefault="00AD2C49" w:rsidP="00AD2C49">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Theme="minorHAnsi" w:hAnsiTheme="minorHAnsi" w:cstheme="minorHAnsi"/>
          <w:sz w:val="22"/>
          <w:szCs w:val="22"/>
          <w:u w:val="none"/>
        </w:rPr>
      </w:pPr>
      <w:r w:rsidRPr="00444DA9">
        <w:rPr>
          <w:rFonts w:asciiTheme="minorHAnsi" w:hAnsiTheme="minorHAnsi" w:cstheme="minorHAnsi"/>
          <w:sz w:val="22"/>
          <w:szCs w:val="22"/>
          <w:u w:val="none"/>
        </w:rPr>
        <w:t xml:space="preserve">Boys’ Golf Division - </w:t>
      </w:r>
      <w:r w:rsidR="00A56F51">
        <w:rPr>
          <w:rFonts w:asciiTheme="minorHAnsi" w:hAnsiTheme="minorHAnsi" w:cstheme="minorHAnsi"/>
          <w:sz w:val="22"/>
          <w:szCs w:val="22"/>
          <w:u w:val="none"/>
        </w:rPr>
        <w:t>2</w:t>
      </w:r>
    </w:p>
    <w:p w14:paraId="02456310" w14:textId="1524A662" w:rsidR="00AD2C49" w:rsidRPr="00444DA9" w:rsidRDefault="00AD2C49" w:rsidP="00AD2C49">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Theme="minorHAnsi" w:hAnsiTheme="minorHAnsi" w:cstheme="minorHAnsi"/>
          <w:sz w:val="22"/>
          <w:szCs w:val="22"/>
          <w:u w:val="none"/>
        </w:rPr>
      </w:pPr>
      <w:r w:rsidRPr="00444DA9">
        <w:rPr>
          <w:rFonts w:asciiTheme="minorHAnsi" w:hAnsiTheme="minorHAnsi" w:cstheme="minorHAnsi"/>
          <w:sz w:val="22"/>
          <w:szCs w:val="22"/>
          <w:u w:val="none"/>
        </w:rPr>
        <w:t>Hosted by The Fortress Golf Course</w:t>
      </w:r>
    </w:p>
    <w:p w14:paraId="3AF6111D" w14:textId="0C20FF17" w:rsidR="00AD2C49" w:rsidRPr="00444DA9" w:rsidRDefault="00AD2C49" w:rsidP="00AD2C49">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Theme="minorHAnsi" w:hAnsiTheme="minorHAnsi" w:cstheme="minorHAnsi"/>
          <w:sz w:val="22"/>
          <w:szCs w:val="22"/>
          <w:u w:val="none"/>
        </w:rPr>
      </w:pPr>
      <w:r w:rsidRPr="00444DA9">
        <w:rPr>
          <w:rFonts w:asciiTheme="minorHAnsi" w:hAnsiTheme="minorHAnsi" w:cstheme="minorHAnsi"/>
          <w:sz w:val="22"/>
          <w:szCs w:val="22"/>
          <w:u w:val="none"/>
        </w:rPr>
        <w:t xml:space="preserve">June </w:t>
      </w:r>
      <w:r w:rsidR="00A56F51">
        <w:rPr>
          <w:rFonts w:asciiTheme="minorHAnsi" w:hAnsiTheme="minorHAnsi" w:cstheme="minorHAnsi"/>
          <w:sz w:val="22"/>
          <w:szCs w:val="22"/>
          <w:u w:val="none"/>
        </w:rPr>
        <w:t>9</w:t>
      </w:r>
      <w:r w:rsidRPr="00444DA9">
        <w:rPr>
          <w:rFonts w:asciiTheme="minorHAnsi" w:hAnsiTheme="minorHAnsi" w:cstheme="minorHAnsi"/>
          <w:sz w:val="22"/>
          <w:szCs w:val="22"/>
          <w:u w:val="none"/>
        </w:rPr>
        <w:t xml:space="preserve"> &amp; 1</w:t>
      </w:r>
      <w:r w:rsidR="00A56F51">
        <w:rPr>
          <w:rFonts w:asciiTheme="minorHAnsi" w:hAnsiTheme="minorHAnsi" w:cstheme="minorHAnsi"/>
          <w:sz w:val="22"/>
          <w:szCs w:val="22"/>
          <w:u w:val="none"/>
        </w:rPr>
        <w:t>0</w:t>
      </w:r>
      <w:r w:rsidRPr="00444DA9">
        <w:rPr>
          <w:rFonts w:asciiTheme="minorHAnsi" w:hAnsiTheme="minorHAnsi" w:cstheme="minorHAnsi"/>
          <w:sz w:val="22"/>
          <w:szCs w:val="22"/>
          <w:u w:val="none"/>
        </w:rPr>
        <w:t>, 202</w:t>
      </w:r>
      <w:r w:rsidR="00A56F51">
        <w:rPr>
          <w:rFonts w:asciiTheme="minorHAnsi" w:hAnsiTheme="minorHAnsi" w:cstheme="minorHAnsi"/>
          <w:sz w:val="22"/>
          <w:szCs w:val="22"/>
          <w:u w:val="none"/>
        </w:rPr>
        <w:t>3</w:t>
      </w:r>
    </w:p>
    <w:p w14:paraId="0CFB5723" w14:textId="77777777" w:rsidR="00AD2C49" w:rsidRPr="00444DA9" w:rsidRDefault="00AD2C49" w:rsidP="00AD2C49">
      <w:pPr>
        <w:pStyle w:val="NoSpacing"/>
        <w:jc w:val="center"/>
        <w:rPr>
          <w:rFonts w:cstheme="minorHAnsi"/>
          <w:b/>
          <w:bCs/>
        </w:rPr>
      </w:pPr>
      <w:r w:rsidRPr="00444DA9">
        <w:rPr>
          <w:rFonts w:cstheme="minorHAnsi"/>
          <w:b/>
          <w:bCs/>
        </w:rPr>
        <w:t>Notice to Competitors</w:t>
      </w:r>
    </w:p>
    <w:p w14:paraId="7706A6B9" w14:textId="214A9CC7" w:rsidR="0041798F" w:rsidRPr="00444DA9" w:rsidRDefault="0041798F" w:rsidP="0041798F">
      <w:pPr>
        <w:pStyle w:val="NoSpacing"/>
        <w:rPr>
          <w:rFonts w:cstheme="minorHAnsi"/>
          <w:b/>
        </w:rPr>
      </w:pPr>
    </w:p>
    <w:p w14:paraId="553704CA" w14:textId="77777777" w:rsidR="0041798F" w:rsidRPr="00444DA9" w:rsidRDefault="0041798F" w:rsidP="0041798F">
      <w:pPr>
        <w:pStyle w:val="NoSpacing"/>
        <w:rPr>
          <w:rFonts w:cstheme="minorHAnsi"/>
        </w:rPr>
      </w:pPr>
      <w:r w:rsidRPr="00444DA9">
        <w:rPr>
          <w:rFonts w:cstheme="minorHAnsi"/>
        </w:rPr>
        <w:t> </w:t>
      </w:r>
    </w:p>
    <w:p w14:paraId="3ABF946C" w14:textId="09C7F380" w:rsidR="0041798F" w:rsidRPr="00444DA9" w:rsidRDefault="0041798F" w:rsidP="0041798F">
      <w:pPr>
        <w:pStyle w:val="NoSpacing"/>
        <w:rPr>
          <w:rFonts w:cstheme="minorHAnsi"/>
        </w:rPr>
      </w:pPr>
      <w:r w:rsidRPr="00444DA9">
        <w:rPr>
          <w:rFonts w:cstheme="minorHAnsi"/>
          <w:b/>
        </w:rPr>
        <w:t>LOCAL RULES</w:t>
      </w:r>
      <w:r w:rsidRPr="00444DA9">
        <w:rPr>
          <w:rFonts w:cstheme="minorHAnsi"/>
        </w:rPr>
        <w:t>:  In addition to the Official Guide to the Rules of Golf effective January</w:t>
      </w:r>
      <w:r w:rsidR="00531C3B">
        <w:rPr>
          <w:rFonts w:cstheme="minorHAnsi"/>
        </w:rPr>
        <w:t xml:space="preserve"> 20</w:t>
      </w:r>
      <w:r w:rsidR="00F52BA8">
        <w:rPr>
          <w:rFonts w:cstheme="minorHAnsi"/>
        </w:rPr>
        <w:t>23</w:t>
      </w:r>
      <w:r w:rsidRPr="00444DA9">
        <w:rPr>
          <w:rFonts w:cstheme="minorHAnsi"/>
        </w:rPr>
        <w:t xml:space="preserve"> as approved by the R&amp;A/USGA, the MHSAA Golf Rules and Conditions (Hard Card), the Condition of Competition for all MHSAA championships, the following Local Rules shall be in effect:</w:t>
      </w:r>
    </w:p>
    <w:p w14:paraId="62ADC14F" w14:textId="77777777" w:rsidR="0041798F" w:rsidRPr="00045A4D" w:rsidRDefault="0041798F" w:rsidP="0041798F">
      <w:pPr>
        <w:pStyle w:val="NoSpacing"/>
        <w:rPr>
          <w:rFonts w:cstheme="minorHAnsi"/>
          <w:sz w:val="16"/>
          <w:szCs w:val="16"/>
        </w:rPr>
      </w:pPr>
      <w:r w:rsidRPr="00444DA9">
        <w:rPr>
          <w:rFonts w:cstheme="minorHAnsi"/>
        </w:rPr>
        <w:t> </w:t>
      </w:r>
    </w:p>
    <w:p w14:paraId="3EDDD7E1" w14:textId="77B1998C" w:rsidR="0041798F" w:rsidRPr="00444DA9" w:rsidRDefault="0041798F" w:rsidP="0041798F">
      <w:pPr>
        <w:pStyle w:val="NoSpacing"/>
        <w:rPr>
          <w:rFonts w:cstheme="minorHAnsi"/>
        </w:rPr>
      </w:pPr>
      <w:r w:rsidRPr="00444DA9">
        <w:rPr>
          <w:rFonts w:cstheme="minorHAnsi"/>
          <w:b/>
        </w:rPr>
        <w:t>Format</w:t>
      </w:r>
      <w:r w:rsidRPr="00444DA9">
        <w:rPr>
          <w:rFonts w:cstheme="minorHAnsi"/>
        </w:rPr>
        <w:t xml:space="preserve">: </w:t>
      </w:r>
      <w:r w:rsidR="00D9487D" w:rsidRPr="00444DA9">
        <w:rPr>
          <w:rFonts w:cstheme="minorHAnsi"/>
        </w:rPr>
        <w:t>36 Holes Stroke Play for team and individual competitions.  18 holes determines a complete tournament if inclement weather exists.</w:t>
      </w:r>
    </w:p>
    <w:p w14:paraId="5FAFA6F5" w14:textId="77777777" w:rsidR="0041798F" w:rsidRPr="00045A4D" w:rsidRDefault="0041798F" w:rsidP="0041798F">
      <w:pPr>
        <w:pStyle w:val="NoSpacing"/>
        <w:rPr>
          <w:rFonts w:cstheme="minorHAnsi"/>
          <w:sz w:val="16"/>
          <w:szCs w:val="16"/>
        </w:rPr>
      </w:pPr>
    </w:p>
    <w:p w14:paraId="70A4E522" w14:textId="236F9F77" w:rsidR="0041798F" w:rsidRPr="00444DA9" w:rsidRDefault="0041798F" w:rsidP="0041798F">
      <w:pPr>
        <w:pStyle w:val="NoSpacing"/>
        <w:rPr>
          <w:rFonts w:cstheme="minorHAnsi"/>
        </w:rPr>
      </w:pPr>
      <w:r w:rsidRPr="00444DA9">
        <w:rPr>
          <w:rFonts w:cstheme="minorHAnsi"/>
          <w:b/>
        </w:rPr>
        <w:t>Tees</w:t>
      </w:r>
      <w:r w:rsidRPr="00444DA9">
        <w:rPr>
          <w:rFonts w:cstheme="minorHAnsi"/>
        </w:rPr>
        <w:t xml:space="preserve">:  Play will be from the </w:t>
      </w:r>
      <w:r w:rsidR="00A56F51">
        <w:rPr>
          <w:rFonts w:cstheme="minorHAnsi"/>
        </w:rPr>
        <w:t>MHSAA</w:t>
      </w:r>
      <w:r w:rsidR="00A56F51">
        <w:rPr>
          <w:rFonts w:cstheme="minorHAnsi"/>
          <w:color w:val="833C0B" w:themeColor="accent2" w:themeShade="80"/>
        </w:rPr>
        <w:t xml:space="preserve"> </w:t>
      </w:r>
      <w:r w:rsidR="00A56F51" w:rsidRPr="00A56F51">
        <w:rPr>
          <w:rFonts w:cstheme="minorHAnsi"/>
        </w:rPr>
        <w:t>tees</w:t>
      </w:r>
      <w:r w:rsidRPr="00444DA9">
        <w:rPr>
          <w:rFonts w:cstheme="minorHAnsi"/>
        </w:rPr>
        <w:t xml:space="preserve">. </w:t>
      </w:r>
    </w:p>
    <w:p w14:paraId="00F74B48" w14:textId="77777777" w:rsidR="00A715CD" w:rsidRPr="00045A4D" w:rsidRDefault="00A715CD" w:rsidP="0041798F">
      <w:pPr>
        <w:pStyle w:val="NoSpacing"/>
        <w:rPr>
          <w:rFonts w:cstheme="minorHAnsi"/>
          <w:sz w:val="16"/>
          <w:szCs w:val="16"/>
        </w:rPr>
      </w:pPr>
    </w:p>
    <w:p w14:paraId="2A0FBB6F" w14:textId="6B4F605E" w:rsidR="00A10E47" w:rsidRPr="003945B0" w:rsidRDefault="00A10E47" w:rsidP="00A10E47">
      <w:pPr>
        <w:pStyle w:val="NoSpacing"/>
        <w:rPr>
          <w:rFonts w:cstheme="minorHAnsi"/>
        </w:rPr>
      </w:pPr>
      <w:r w:rsidRPr="00444DA9">
        <w:rPr>
          <w:rFonts w:cstheme="minorHAnsi"/>
          <w:b/>
        </w:rPr>
        <w:t>Penalty Areas</w:t>
      </w:r>
      <w:r w:rsidRPr="00444DA9">
        <w:rPr>
          <w:rFonts w:cstheme="minorHAnsi"/>
        </w:rPr>
        <w:t xml:space="preserve">: Identified by red or yellow stakes and defined by red or yellow freshly painted lines on the ground.  </w:t>
      </w:r>
      <w:r w:rsidRPr="00444DA9">
        <w:rPr>
          <w:rFonts w:cstheme="minorHAnsi"/>
          <w:b/>
        </w:rPr>
        <w:t>In addition</w:t>
      </w:r>
      <w:r w:rsidRPr="00444DA9">
        <w:rPr>
          <w:rFonts w:cstheme="minorHAnsi"/>
        </w:rPr>
        <w:t>, all areas with the very tall grass (the heather, not the normal bluegrass rough) are red penalty areas on this course.  The edge of the penalty area is defined by the area on the ground where the tall grass meets the normal rough. The player is entitled to take relief under Rule 17 as long as it is known or virtually certain that the ball crossed the edge of the very tall grass and remains in that area.</w:t>
      </w:r>
      <w:r w:rsidR="003945B0">
        <w:rPr>
          <w:rFonts w:cstheme="minorHAnsi"/>
        </w:rPr>
        <w:t xml:space="preserve"> </w:t>
      </w:r>
      <w:r w:rsidR="00444DA9" w:rsidRPr="00444DA9">
        <w:rPr>
          <w:rFonts w:cstheme="minorHAnsi"/>
        </w:rPr>
        <w:t>There is no free relief for a ball in a penalty area other than for a dangerous animal condition.</w:t>
      </w:r>
      <w:r w:rsidRPr="00444DA9">
        <w:rPr>
          <w:rFonts w:cstheme="minorHAnsi"/>
        </w:rPr>
        <w:t xml:space="preserve"> </w:t>
      </w:r>
      <w:r w:rsidR="00AD2C49" w:rsidRPr="00444DA9">
        <w:rPr>
          <w:rFonts w:cstheme="minorHAnsi"/>
          <w:i/>
          <w:iCs/>
          <w:color w:val="00B050"/>
        </w:rPr>
        <w:t>(</w:t>
      </w:r>
      <w:r w:rsidRPr="00444DA9">
        <w:rPr>
          <w:rFonts w:cstheme="minorHAnsi"/>
          <w:i/>
          <w:color w:val="00B050"/>
        </w:rPr>
        <w:t>If it is not known or virtually certain that the ball lies in the defined penalty area, and the ball could be lost outside the penalty area</w:t>
      </w:r>
      <w:r w:rsidR="00AD2C49" w:rsidRPr="00444DA9">
        <w:rPr>
          <w:rFonts w:cstheme="minorHAnsi"/>
          <w:i/>
          <w:color w:val="00B050"/>
        </w:rPr>
        <w:t xml:space="preserve"> or out of bounds</w:t>
      </w:r>
      <w:r w:rsidRPr="00444DA9">
        <w:rPr>
          <w:rFonts w:cstheme="minorHAnsi"/>
          <w:i/>
          <w:color w:val="00B050"/>
        </w:rPr>
        <w:t>—the player m</w:t>
      </w:r>
      <w:r w:rsidR="009A4795">
        <w:rPr>
          <w:rFonts w:cstheme="minorHAnsi"/>
          <w:i/>
          <w:color w:val="00B050"/>
        </w:rPr>
        <w:t>u</w:t>
      </w:r>
      <w:r w:rsidRPr="00444DA9">
        <w:rPr>
          <w:rFonts w:cstheme="minorHAnsi"/>
          <w:i/>
          <w:color w:val="00B050"/>
        </w:rPr>
        <w:t>st proceed under Rule 18</w:t>
      </w:r>
      <w:r w:rsidR="00444DA9" w:rsidRPr="00444DA9">
        <w:rPr>
          <w:rFonts w:cstheme="minorHAnsi"/>
          <w:i/>
          <w:color w:val="00B050"/>
        </w:rPr>
        <w:t>,</w:t>
      </w:r>
      <w:r w:rsidRPr="00444DA9">
        <w:rPr>
          <w:rFonts w:cstheme="minorHAnsi"/>
          <w:i/>
          <w:color w:val="00B050"/>
        </w:rPr>
        <w:t xml:space="preserve"> play from the previous spot and add a one stroke penalty).</w:t>
      </w:r>
    </w:p>
    <w:p w14:paraId="38966698" w14:textId="77777777" w:rsidR="00A10E47" w:rsidRPr="00045A4D" w:rsidRDefault="00A10E47" w:rsidP="00A10E47">
      <w:pPr>
        <w:pStyle w:val="NoSpacing"/>
        <w:rPr>
          <w:rFonts w:cstheme="minorHAnsi"/>
          <w:i/>
          <w:sz w:val="16"/>
          <w:szCs w:val="16"/>
        </w:rPr>
      </w:pPr>
    </w:p>
    <w:p w14:paraId="7CEAAF51" w14:textId="14E76650" w:rsidR="00A10E47" w:rsidRPr="00444DA9" w:rsidRDefault="00A10E47" w:rsidP="00A10E47">
      <w:pPr>
        <w:pStyle w:val="NoSpacing"/>
        <w:rPr>
          <w:rFonts w:cstheme="minorHAnsi"/>
          <w:bCs/>
        </w:rPr>
      </w:pPr>
      <w:r w:rsidRPr="00444DA9">
        <w:rPr>
          <w:rFonts w:cstheme="minorHAnsi"/>
          <w:b/>
        </w:rPr>
        <w:t>Out of Bound</w:t>
      </w:r>
      <w:r w:rsidR="00B3762B" w:rsidRPr="00444DA9">
        <w:rPr>
          <w:rFonts w:cstheme="minorHAnsi"/>
          <w:b/>
        </w:rPr>
        <w:t xml:space="preserve">s: </w:t>
      </w:r>
      <w:r w:rsidR="00B3762B" w:rsidRPr="00444DA9">
        <w:rPr>
          <w:rFonts w:cstheme="minorHAnsi"/>
          <w:bCs/>
        </w:rPr>
        <w:t>Out of bounds defined by white stakes and/or white lines. The inside edge of the roads on holes #10, 11, 13 and 14 the left side of hole #18 and the club house area and parking lot are out of bounds.</w:t>
      </w:r>
    </w:p>
    <w:p w14:paraId="5254B3B5" w14:textId="77777777" w:rsidR="00256404" w:rsidRPr="00045A4D" w:rsidRDefault="00256404" w:rsidP="0095474B">
      <w:pPr>
        <w:pStyle w:val="NoSpacing"/>
        <w:rPr>
          <w:rFonts w:cstheme="minorHAnsi"/>
          <w:sz w:val="16"/>
          <w:szCs w:val="16"/>
        </w:rPr>
      </w:pPr>
    </w:p>
    <w:p w14:paraId="167EF535" w14:textId="0BF37F1A" w:rsidR="0041798F" w:rsidRPr="00444DA9" w:rsidRDefault="0041798F" w:rsidP="0095474B">
      <w:pPr>
        <w:pStyle w:val="NoSpacing"/>
        <w:rPr>
          <w:rFonts w:cstheme="minorHAnsi"/>
        </w:rPr>
      </w:pPr>
      <w:r w:rsidRPr="00444DA9">
        <w:rPr>
          <w:rFonts w:cstheme="minorHAnsi"/>
          <w:b/>
        </w:rPr>
        <w:t>Ground Under Repair</w:t>
      </w:r>
      <w:r w:rsidRPr="00444DA9">
        <w:rPr>
          <w:rFonts w:cstheme="minorHAnsi"/>
        </w:rPr>
        <w:t>:  Defined by freshly painted white lines</w:t>
      </w:r>
      <w:r w:rsidR="006936D3">
        <w:rPr>
          <w:rFonts w:cstheme="minorHAnsi"/>
        </w:rPr>
        <w:t xml:space="preserve"> and any freshly seeded areas</w:t>
      </w:r>
      <w:r w:rsidRPr="00444DA9">
        <w:rPr>
          <w:rFonts w:cstheme="minorHAnsi"/>
        </w:rPr>
        <w:t>.</w:t>
      </w:r>
    </w:p>
    <w:p w14:paraId="1F91AC8D" w14:textId="77777777" w:rsidR="008D2848" w:rsidRPr="00045A4D" w:rsidRDefault="008D2848" w:rsidP="0095474B">
      <w:pPr>
        <w:pStyle w:val="NoSpacing"/>
        <w:rPr>
          <w:rFonts w:cstheme="minorHAnsi"/>
          <w:sz w:val="16"/>
          <w:szCs w:val="16"/>
        </w:rPr>
      </w:pPr>
    </w:p>
    <w:p w14:paraId="32955CD7" w14:textId="77777777" w:rsidR="00B94BE8" w:rsidRPr="00444DA9" w:rsidRDefault="008D2848" w:rsidP="0041798F">
      <w:pPr>
        <w:pStyle w:val="NoSpacing"/>
        <w:rPr>
          <w:rFonts w:cstheme="minorHAnsi"/>
        </w:rPr>
      </w:pPr>
      <w:r w:rsidRPr="00444DA9">
        <w:rPr>
          <w:rFonts w:cstheme="minorHAnsi"/>
          <w:b/>
        </w:rPr>
        <w:t>No Play Zone:</w:t>
      </w:r>
      <w:r w:rsidRPr="00444DA9">
        <w:rPr>
          <w:rFonts w:cstheme="minorHAnsi"/>
        </w:rPr>
        <w:t xml:space="preserve"> If it is known or virtually certain that the player’s ball lies in the large area of flowers, other plantings, and rocks to the right of the putting greens on holes #6 and #8, the player must take mandatory free relief from this area.  This area is an abnormal course condition. The player’s only option for this free relief is to use the ball drop that </w:t>
      </w:r>
      <w:r w:rsidR="005C10B3" w:rsidRPr="00444DA9">
        <w:rPr>
          <w:rFonts w:cstheme="minorHAnsi"/>
        </w:rPr>
        <w:t xml:space="preserve">is </w:t>
      </w:r>
      <w:r w:rsidRPr="00444DA9">
        <w:rPr>
          <w:rFonts w:cstheme="minorHAnsi"/>
        </w:rPr>
        <w:t>located to the right of the green on the hole he or she is playing</w:t>
      </w:r>
      <w:r w:rsidR="00B94BE8" w:rsidRPr="00444DA9">
        <w:rPr>
          <w:rFonts w:cstheme="minorHAnsi"/>
        </w:rPr>
        <w:t xml:space="preserve"> (Rule 16.1</w:t>
      </w:r>
      <w:r w:rsidR="005C10B3" w:rsidRPr="00444DA9">
        <w:rPr>
          <w:rFonts w:cstheme="minorHAnsi"/>
        </w:rPr>
        <w:t xml:space="preserve">). </w:t>
      </w:r>
      <w:r w:rsidR="00B94BE8" w:rsidRPr="00444DA9">
        <w:rPr>
          <w:rFonts w:cstheme="minorHAnsi"/>
        </w:rPr>
        <w:t>Note 1</w:t>
      </w:r>
      <w:r w:rsidRPr="00444DA9">
        <w:rPr>
          <w:rFonts w:cstheme="minorHAnsi"/>
        </w:rPr>
        <w:t>: No one is allowed to enter this no play zone for any reason.</w:t>
      </w:r>
      <w:r w:rsidR="00B94BE8" w:rsidRPr="00444DA9">
        <w:rPr>
          <w:rFonts w:cstheme="minorHAnsi"/>
        </w:rPr>
        <w:t xml:space="preserve"> The general penalty of two strokes applies for breaching this condition (</w:t>
      </w:r>
      <w:r w:rsidR="005C10B3" w:rsidRPr="00444DA9">
        <w:rPr>
          <w:rFonts w:cstheme="minorHAnsi"/>
        </w:rPr>
        <w:t xml:space="preserve">Rule </w:t>
      </w:r>
      <w:r w:rsidR="00B94BE8" w:rsidRPr="00444DA9">
        <w:rPr>
          <w:rFonts w:cstheme="minorHAnsi"/>
        </w:rPr>
        <w:t>16.1)</w:t>
      </w:r>
      <w:r w:rsidR="005C10B3" w:rsidRPr="00444DA9">
        <w:rPr>
          <w:rFonts w:cstheme="minorHAnsi"/>
        </w:rPr>
        <w:t xml:space="preserve">. </w:t>
      </w:r>
      <w:r w:rsidR="00B94BE8" w:rsidRPr="00444DA9">
        <w:rPr>
          <w:rFonts w:cstheme="minorHAnsi"/>
        </w:rPr>
        <w:t xml:space="preserve">Note 2: </w:t>
      </w:r>
      <w:r w:rsidR="00B94BE8" w:rsidRPr="00444DA9">
        <w:rPr>
          <w:rFonts w:cstheme="minorHAnsi"/>
          <w:i/>
          <w:u w:val="single"/>
        </w:rPr>
        <w:t>Only if it is known or virtually certain</w:t>
      </w:r>
      <w:r w:rsidR="00B94BE8" w:rsidRPr="00444DA9">
        <w:rPr>
          <w:rFonts w:cstheme="minorHAnsi"/>
        </w:rPr>
        <w:t xml:space="preserve"> that the ball lies in the no play zone, the ball does not need to be found.  Free relief is still available (see rule 16.1e).   </w:t>
      </w:r>
    </w:p>
    <w:p w14:paraId="27175FC0" w14:textId="77777777" w:rsidR="0041798F" w:rsidRPr="00045A4D" w:rsidRDefault="0041798F" w:rsidP="0041798F">
      <w:pPr>
        <w:pStyle w:val="NoSpacing"/>
        <w:rPr>
          <w:rFonts w:cstheme="minorHAnsi"/>
          <w:sz w:val="16"/>
          <w:szCs w:val="16"/>
        </w:rPr>
      </w:pPr>
      <w:r w:rsidRPr="00444DA9">
        <w:rPr>
          <w:rFonts w:cstheme="minorHAnsi"/>
        </w:rPr>
        <w:t> </w:t>
      </w:r>
    </w:p>
    <w:p w14:paraId="46C112B4" w14:textId="60F4FEF0" w:rsidR="0041798F" w:rsidRPr="00444DA9" w:rsidRDefault="0041798F" w:rsidP="0041798F">
      <w:pPr>
        <w:pStyle w:val="NoSpacing"/>
        <w:rPr>
          <w:rFonts w:cstheme="minorHAnsi"/>
        </w:rPr>
      </w:pPr>
      <w:r w:rsidRPr="00444DA9">
        <w:rPr>
          <w:rFonts w:cstheme="minorHAnsi"/>
          <w:b/>
        </w:rPr>
        <w:t>Obstructions</w:t>
      </w:r>
      <w:r w:rsidRPr="00444DA9">
        <w:rPr>
          <w:rFonts w:cstheme="minorHAnsi"/>
        </w:rPr>
        <w:t>: Cart paths, dirt extensions of cart paths</w:t>
      </w:r>
      <w:r w:rsidR="006936D3">
        <w:rPr>
          <w:rFonts w:cstheme="minorHAnsi"/>
        </w:rPr>
        <w:t>, granite yardage markers</w:t>
      </w:r>
      <w:r w:rsidRPr="00444DA9">
        <w:rPr>
          <w:rFonts w:cstheme="minorHAnsi"/>
        </w:rPr>
        <w:t xml:space="preserve"> and utility boxes are included as immovable obstructions.  </w:t>
      </w:r>
    </w:p>
    <w:p w14:paraId="77F767F1" w14:textId="77777777" w:rsidR="0041798F" w:rsidRPr="00045A4D" w:rsidRDefault="0041798F" w:rsidP="0041798F">
      <w:pPr>
        <w:pStyle w:val="NoSpacing"/>
        <w:rPr>
          <w:rFonts w:cstheme="minorHAnsi"/>
          <w:sz w:val="16"/>
          <w:szCs w:val="16"/>
        </w:rPr>
      </w:pPr>
    </w:p>
    <w:p w14:paraId="621CD29E" w14:textId="25C9AA57" w:rsidR="0041798F" w:rsidRPr="00444DA9" w:rsidRDefault="0095474B" w:rsidP="0041798F">
      <w:pPr>
        <w:pStyle w:val="NoSpacing"/>
        <w:rPr>
          <w:rFonts w:cstheme="minorHAnsi"/>
        </w:rPr>
      </w:pPr>
      <w:r w:rsidRPr="00444DA9">
        <w:rPr>
          <w:rFonts w:cstheme="minorHAnsi"/>
          <w:b/>
        </w:rPr>
        <w:t>Ball Drop Zone</w:t>
      </w:r>
      <w:r w:rsidRPr="00444DA9">
        <w:rPr>
          <w:rFonts w:cstheme="minorHAnsi"/>
        </w:rPr>
        <w:t xml:space="preserve">: As an additional option to Rule 17, for a ball in the </w:t>
      </w:r>
      <w:r w:rsidR="00AA13D5" w:rsidRPr="00444DA9">
        <w:rPr>
          <w:rFonts w:cstheme="minorHAnsi"/>
        </w:rPr>
        <w:t>penalty area</w:t>
      </w:r>
      <w:r w:rsidRPr="00444DA9">
        <w:rPr>
          <w:rFonts w:cstheme="minorHAnsi"/>
        </w:rPr>
        <w:t xml:space="preserve"> on hole</w:t>
      </w:r>
      <w:r w:rsidR="006936D3">
        <w:rPr>
          <w:rFonts w:cstheme="minorHAnsi"/>
        </w:rPr>
        <w:t>s</w:t>
      </w:r>
      <w:r w:rsidR="00AA13D5" w:rsidRPr="00444DA9">
        <w:rPr>
          <w:rFonts w:cstheme="minorHAnsi"/>
        </w:rPr>
        <w:t xml:space="preserve"> #</w:t>
      </w:r>
      <w:r w:rsidR="006936D3">
        <w:rPr>
          <w:rFonts w:cstheme="minorHAnsi"/>
        </w:rPr>
        <w:t>2, #4 and #17</w:t>
      </w:r>
      <w:r w:rsidR="00045A4D">
        <w:rPr>
          <w:rFonts w:cstheme="minorHAnsi"/>
        </w:rPr>
        <w:t>,</w:t>
      </w:r>
      <w:r w:rsidRPr="00444DA9">
        <w:rPr>
          <w:rFonts w:cstheme="minorHAnsi"/>
        </w:rPr>
        <w:t xml:space="preserve"> a player may drop a ball with a one stroke penalty in the dropping zone located </w:t>
      </w:r>
      <w:r w:rsidR="00AA13D5" w:rsidRPr="00444DA9">
        <w:rPr>
          <w:rFonts w:cstheme="minorHAnsi"/>
        </w:rPr>
        <w:t xml:space="preserve">on the most </w:t>
      </w:r>
      <w:r w:rsidRPr="00444DA9">
        <w:rPr>
          <w:rFonts w:cstheme="minorHAnsi"/>
        </w:rPr>
        <w:t>forward tee</w:t>
      </w:r>
      <w:r w:rsidR="00AA13D5" w:rsidRPr="00444DA9">
        <w:rPr>
          <w:rFonts w:cstheme="minorHAnsi"/>
        </w:rPr>
        <w:t xml:space="preserve"> of the hole</w:t>
      </w:r>
      <w:r w:rsidRPr="00444DA9">
        <w:rPr>
          <w:rFonts w:cstheme="minorHAnsi"/>
        </w:rPr>
        <w:t>.</w:t>
      </w:r>
    </w:p>
    <w:p w14:paraId="06C8E087" w14:textId="77777777" w:rsidR="0041798F" w:rsidRPr="00045A4D" w:rsidRDefault="0041798F" w:rsidP="0041798F">
      <w:pPr>
        <w:pStyle w:val="NoSpacing"/>
        <w:rPr>
          <w:rFonts w:cstheme="minorHAnsi"/>
          <w:sz w:val="16"/>
          <w:szCs w:val="16"/>
        </w:rPr>
      </w:pPr>
      <w:r w:rsidRPr="00444DA9">
        <w:rPr>
          <w:rFonts w:cstheme="minorHAnsi"/>
        </w:rPr>
        <w:t> </w:t>
      </w:r>
    </w:p>
    <w:p w14:paraId="635A4873" w14:textId="48ABECCB" w:rsidR="0041798F" w:rsidRPr="00444DA9" w:rsidRDefault="0041798F" w:rsidP="0041798F">
      <w:pPr>
        <w:pStyle w:val="NoSpacing"/>
        <w:rPr>
          <w:rFonts w:cstheme="minorHAnsi"/>
        </w:rPr>
      </w:pPr>
      <w:r w:rsidRPr="00444DA9">
        <w:rPr>
          <w:rFonts w:cstheme="minorHAnsi"/>
          <w:b/>
        </w:rPr>
        <w:t>Scorecards</w:t>
      </w:r>
      <w:r w:rsidRPr="00444DA9">
        <w:rPr>
          <w:rFonts w:cstheme="minorHAnsi"/>
        </w:rPr>
        <w:t>: Player must return to the scoring area with all players in their group, immediately upon completion of their round.</w:t>
      </w:r>
      <w:r w:rsidR="00B3762B" w:rsidRPr="00444DA9">
        <w:rPr>
          <w:rFonts w:cstheme="minorHAnsi"/>
        </w:rPr>
        <w:t xml:space="preserve"> Scoring will be done on the MHSAA app.</w:t>
      </w:r>
    </w:p>
    <w:p w14:paraId="199A4077" w14:textId="77777777" w:rsidR="0041798F" w:rsidRPr="00045A4D" w:rsidRDefault="0041798F" w:rsidP="0041798F">
      <w:pPr>
        <w:pStyle w:val="NoSpacing"/>
        <w:rPr>
          <w:rFonts w:cstheme="minorHAnsi"/>
          <w:sz w:val="16"/>
          <w:szCs w:val="16"/>
        </w:rPr>
      </w:pPr>
      <w:r w:rsidRPr="00444DA9">
        <w:rPr>
          <w:rFonts w:cstheme="minorHAnsi"/>
        </w:rPr>
        <w:t> </w:t>
      </w:r>
    </w:p>
    <w:p w14:paraId="4DA7E328" w14:textId="06A80FD3" w:rsidR="00B71C7D" w:rsidRPr="00444DA9" w:rsidRDefault="0041798F" w:rsidP="0041798F">
      <w:pPr>
        <w:pStyle w:val="NoSpacing"/>
        <w:rPr>
          <w:rFonts w:cstheme="minorHAnsi"/>
        </w:rPr>
      </w:pPr>
      <w:r w:rsidRPr="00444DA9">
        <w:rPr>
          <w:rFonts w:cstheme="minorHAnsi"/>
          <w:b/>
        </w:rPr>
        <w:t>Tie Breaker</w:t>
      </w:r>
      <w:r w:rsidRPr="00444DA9">
        <w:rPr>
          <w:rFonts w:cstheme="minorHAnsi"/>
        </w:rPr>
        <w:t>: See the instructions as outlined in the MHSAA guide.</w:t>
      </w:r>
    </w:p>
    <w:p w14:paraId="7873D097" w14:textId="0E1620E0" w:rsidR="00B3762B" w:rsidRPr="00444DA9" w:rsidRDefault="00B3762B" w:rsidP="0041798F">
      <w:pPr>
        <w:pStyle w:val="NoSpacing"/>
        <w:rPr>
          <w:rFonts w:cstheme="minorHAnsi"/>
        </w:rPr>
      </w:pPr>
    </w:p>
    <w:p w14:paraId="01F7FA22" w14:textId="66665E38" w:rsidR="00B3762B" w:rsidRPr="00444DA9" w:rsidRDefault="00B3762B" w:rsidP="00B3762B">
      <w:pPr>
        <w:pStyle w:val="NoSpacing"/>
        <w:jc w:val="center"/>
        <w:rPr>
          <w:rFonts w:cstheme="minorHAnsi"/>
        </w:rPr>
      </w:pPr>
      <w:r w:rsidRPr="00444DA9">
        <w:rPr>
          <w:rFonts w:cstheme="minorHAnsi"/>
        </w:rPr>
        <w:t>Play well and have fun!</w:t>
      </w:r>
    </w:p>
    <w:p w14:paraId="00396FA7" w14:textId="4F5AACB1" w:rsidR="00B3762B" w:rsidRPr="00444DA9" w:rsidRDefault="00B3762B" w:rsidP="00B3762B">
      <w:pPr>
        <w:pStyle w:val="NoSpacing"/>
        <w:jc w:val="center"/>
        <w:rPr>
          <w:rFonts w:cstheme="minorHAnsi"/>
          <w:b/>
          <w:bCs/>
          <w:color w:val="00B050"/>
          <w:u w:val="single"/>
        </w:rPr>
      </w:pPr>
      <w:r w:rsidRPr="00444DA9">
        <w:rPr>
          <w:rFonts w:cstheme="minorHAnsi"/>
          <w:b/>
          <w:bCs/>
          <w:color w:val="00B050"/>
          <w:u w:val="single"/>
        </w:rPr>
        <w:t xml:space="preserve">Text or Call </w:t>
      </w:r>
      <w:r w:rsidR="004042D3">
        <w:rPr>
          <w:rFonts w:cstheme="minorHAnsi"/>
          <w:b/>
          <w:bCs/>
          <w:color w:val="00B050"/>
          <w:u w:val="single"/>
        </w:rPr>
        <w:t>Mark Wilson</w:t>
      </w:r>
      <w:r w:rsidRPr="00444DA9">
        <w:rPr>
          <w:rFonts w:cstheme="minorHAnsi"/>
          <w:b/>
          <w:bCs/>
          <w:color w:val="00B050"/>
          <w:u w:val="single"/>
        </w:rPr>
        <w:t xml:space="preserve"> if you have any rules questions while playing your </w:t>
      </w:r>
      <w:proofErr w:type="gramStart"/>
      <w:r w:rsidRPr="00444DA9">
        <w:rPr>
          <w:rFonts w:cstheme="minorHAnsi"/>
          <w:b/>
          <w:bCs/>
          <w:color w:val="00B050"/>
          <w:u w:val="single"/>
        </w:rPr>
        <w:t>round</w:t>
      </w:r>
      <w:proofErr w:type="gramEnd"/>
    </w:p>
    <w:p w14:paraId="402B19C0" w14:textId="15AABCFF" w:rsidR="00B3762B" w:rsidRPr="00444DA9" w:rsidRDefault="004042D3" w:rsidP="00B3762B">
      <w:pPr>
        <w:pStyle w:val="NoSpacing"/>
        <w:jc w:val="center"/>
        <w:rPr>
          <w:rFonts w:cstheme="minorHAnsi"/>
          <w:b/>
          <w:bCs/>
          <w:color w:val="00B050"/>
          <w:sz w:val="32"/>
          <w:szCs w:val="32"/>
          <w:u w:val="single"/>
        </w:rPr>
      </w:pPr>
      <w:r>
        <w:rPr>
          <w:rFonts w:cstheme="minorHAnsi"/>
          <w:b/>
          <w:bCs/>
          <w:color w:val="00B050"/>
          <w:sz w:val="32"/>
          <w:szCs w:val="32"/>
          <w:u w:val="single"/>
        </w:rPr>
        <w:t>616 430 1793</w:t>
      </w:r>
    </w:p>
    <w:p w14:paraId="49AA8181" w14:textId="0C86E2A8" w:rsidR="00B3762B" w:rsidRPr="00444DA9" w:rsidRDefault="00B3762B" w:rsidP="00D961A2">
      <w:pPr>
        <w:pStyle w:val="NoSpacing"/>
        <w:jc w:val="center"/>
        <w:rPr>
          <w:rFonts w:cstheme="minorHAnsi"/>
          <w:b/>
          <w:bCs/>
          <w:color w:val="00B050"/>
          <w:u w:val="single"/>
        </w:rPr>
      </w:pPr>
      <w:r w:rsidRPr="00444DA9">
        <w:rPr>
          <w:rFonts w:cstheme="minorHAnsi"/>
          <w:b/>
          <w:bCs/>
          <w:color w:val="00B050"/>
          <w:u w:val="single"/>
        </w:rPr>
        <w:t>And explain what hole you are on and what part of the hole</w:t>
      </w:r>
    </w:p>
    <w:sectPr w:rsidR="00B3762B" w:rsidRPr="00444DA9" w:rsidSect="00444D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8F"/>
    <w:rsid w:val="00045A4D"/>
    <w:rsid w:val="00256404"/>
    <w:rsid w:val="003529FB"/>
    <w:rsid w:val="003945B0"/>
    <w:rsid w:val="003F2142"/>
    <w:rsid w:val="004042D3"/>
    <w:rsid w:val="0041798F"/>
    <w:rsid w:val="00444DA9"/>
    <w:rsid w:val="00531C3B"/>
    <w:rsid w:val="00584B8C"/>
    <w:rsid w:val="005C10B3"/>
    <w:rsid w:val="006936D3"/>
    <w:rsid w:val="008B6C94"/>
    <w:rsid w:val="008D2848"/>
    <w:rsid w:val="0095474B"/>
    <w:rsid w:val="009A4795"/>
    <w:rsid w:val="00A10E47"/>
    <w:rsid w:val="00A2693B"/>
    <w:rsid w:val="00A56F51"/>
    <w:rsid w:val="00A715CD"/>
    <w:rsid w:val="00AA13D5"/>
    <w:rsid w:val="00AD2C49"/>
    <w:rsid w:val="00B3762B"/>
    <w:rsid w:val="00B71C7D"/>
    <w:rsid w:val="00B94BE8"/>
    <w:rsid w:val="00C23168"/>
    <w:rsid w:val="00CE7F15"/>
    <w:rsid w:val="00D31D15"/>
    <w:rsid w:val="00D9487D"/>
    <w:rsid w:val="00D961A2"/>
    <w:rsid w:val="00F5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C765"/>
  <w15:chartTrackingRefBased/>
  <w15:docId w15:val="{C00ACFAF-3217-4891-938E-FE1867BB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98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1798F"/>
    <w:pPr>
      <w:spacing w:after="0" w:line="240" w:lineRule="auto"/>
    </w:pPr>
  </w:style>
  <w:style w:type="paragraph" w:styleId="BodyText">
    <w:name w:val="Body Text"/>
    <w:basedOn w:val="Normal"/>
    <w:link w:val="BodyTextChar"/>
    <w:rsid w:val="00AD2C49"/>
    <w:pPr>
      <w:framePr w:w="5198" w:h="10345" w:hSpace="187" w:wrap="around" w:vAnchor="text" w:hAnchor="page" w:x="3515" w:y="-254"/>
      <w:pBdr>
        <w:top w:val="single" w:sz="18" w:space="1" w:color="auto"/>
        <w:left w:val="single" w:sz="18" w:space="1" w:color="auto"/>
        <w:bottom w:val="single" w:sz="18" w:space="1" w:color="auto"/>
        <w:right w:val="single" w:sz="18" w:space="1" w:color="auto"/>
      </w:pBdr>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AD2C49"/>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7792">
      <w:bodyDiv w:val="1"/>
      <w:marLeft w:val="0"/>
      <w:marRight w:val="0"/>
      <w:marTop w:val="0"/>
      <w:marBottom w:val="0"/>
      <w:divBdr>
        <w:top w:val="none" w:sz="0" w:space="0" w:color="auto"/>
        <w:left w:val="none" w:sz="0" w:space="0" w:color="auto"/>
        <w:bottom w:val="none" w:sz="0" w:space="0" w:color="auto"/>
        <w:right w:val="none" w:sz="0" w:space="0" w:color="auto"/>
      </w:divBdr>
    </w:div>
    <w:div w:id="1312173645">
      <w:bodyDiv w:val="1"/>
      <w:marLeft w:val="0"/>
      <w:marRight w:val="0"/>
      <w:marTop w:val="0"/>
      <w:marBottom w:val="0"/>
      <w:divBdr>
        <w:top w:val="none" w:sz="0" w:space="0" w:color="auto"/>
        <w:left w:val="none" w:sz="0" w:space="0" w:color="auto"/>
        <w:bottom w:val="none" w:sz="0" w:space="0" w:color="auto"/>
        <w:right w:val="none" w:sz="0" w:space="0" w:color="auto"/>
      </w:divBdr>
    </w:div>
    <w:div w:id="18930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Kildea</dc:creator>
  <cp:keywords/>
  <dc:description/>
  <cp:lastModifiedBy>Mick Kildea</cp:lastModifiedBy>
  <cp:revision>2</cp:revision>
  <dcterms:created xsi:type="dcterms:W3CDTF">2023-06-02T22:16:00Z</dcterms:created>
  <dcterms:modified xsi:type="dcterms:W3CDTF">2023-06-02T22:16:00Z</dcterms:modified>
</cp:coreProperties>
</file>